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0E" w:rsidRDefault="001F4A0E" w:rsidP="001F4A0E">
      <w:pPr>
        <w:pStyle w:val="Heading"/>
        <w:tabs>
          <w:tab w:val="left" w:pos="9214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pt" o:ole="" fillcolor="window">
            <v:imagedata r:id="rId5" o:title=""/>
          </v:shape>
          <o:OLEObject Type="Embed" ProgID="PBrush" ShapeID="_x0000_i1025" DrawAspect="Content" ObjectID="_1440315871" r:id="rId6"/>
        </w:object>
      </w:r>
    </w:p>
    <w:p w:rsidR="001F4A0E" w:rsidRDefault="001F4A0E" w:rsidP="001F4A0E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1F4A0E" w:rsidRPr="00FA4658" w:rsidRDefault="001F4A0E" w:rsidP="001F4A0E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1F4A0E" w:rsidRPr="00FA4658" w:rsidRDefault="001F4A0E" w:rsidP="001F4A0E">
      <w:pPr>
        <w:jc w:val="center"/>
        <w:rPr>
          <w:b/>
          <w:sz w:val="20"/>
          <w:szCs w:val="20"/>
        </w:rPr>
      </w:pPr>
    </w:p>
    <w:p w:rsidR="001F4A0E" w:rsidRPr="002A2CD4" w:rsidRDefault="001F4A0E" w:rsidP="001F4A0E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1F4A0E" w:rsidRPr="00FA4658" w:rsidRDefault="001F4A0E" w:rsidP="001F4A0E">
      <w:pPr>
        <w:jc w:val="center"/>
        <w:rPr>
          <w:b/>
        </w:rPr>
      </w:pPr>
    </w:p>
    <w:p w:rsidR="001F4A0E" w:rsidRDefault="001F4A0E" w:rsidP="001F4A0E">
      <w:pPr>
        <w:jc w:val="center"/>
      </w:pPr>
    </w:p>
    <w:p w:rsidR="001F4A0E" w:rsidRPr="00896EC0" w:rsidRDefault="001F4A0E" w:rsidP="001F4A0E">
      <w:pPr>
        <w:ind w:right="-142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02.09.2013       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276</w:t>
      </w:r>
    </w:p>
    <w:p w:rsidR="001F4A0E" w:rsidRPr="00D845E4" w:rsidRDefault="001F4A0E" w:rsidP="001F4A0E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1F4A0E" w:rsidRDefault="001F4A0E" w:rsidP="001F4A0E"/>
    <w:p w:rsidR="001F4A0E" w:rsidRPr="00A037FE" w:rsidRDefault="001F4A0E" w:rsidP="001F4A0E">
      <w:pPr>
        <w:spacing w:line="214" w:lineRule="auto"/>
        <w:jc w:val="center"/>
        <w:rPr>
          <w:b/>
          <w:sz w:val="28"/>
          <w:szCs w:val="28"/>
        </w:rPr>
      </w:pPr>
      <w:r w:rsidRPr="00A037FE">
        <w:rPr>
          <w:b/>
          <w:sz w:val="28"/>
          <w:szCs w:val="28"/>
        </w:rPr>
        <w:t>О переводе земель сельскохозяйственного</w:t>
      </w:r>
      <w:r>
        <w:rPr>
          <w:b/>
          <w:sz w:val="28"/>
          <w:szCs w:val="28"/>
        </w:rPr>
        <w:t xml:space="preserve"> </w:t>
      </w:r>
      <w:r w:rsidRPr="00A037FE">
        <w:rPr>
          <w:b/>
          <w:sz w:val="28"/>
          <w:szCs w:val="28"/>
        </w:rPr>
        <w:t>назначения в земли промы</w:t>
      </w:r>
      <w:r w:rsidRPr="00A037FE">
        <w:rPr>
          <w:b/>
          <w:sz w:val="28"/>
          <w:szCs w:val="28"/>
        </w:rPr>
        <w:t>ш</w:t>
      </w:r>
      <w:r w:rsidRPr="00A037FE">
        <w:rPr>
          <w:b/>
          <w:sz w:val="28"/>
          <w:szCs w:val="28"/>
        </w:rPr>
        <w:t>ленности, транспорта,</w:t>
      </w:r>
      <w:r>
        <w:rPr>
          <w:b/>
          <w:sz w:val="28"/>
          <w:szCs w:val="28"/>
        </w:rPr>
        <w:t xml:space="preserve"> </w:t>
      </w:r>
      <w:r w:rsidRPr="00A037FE">
        <w:rPr>
          <w:b/>
          <w:sz w:val="28"/>
          <w:szCs w:val="28"/>
        </w:rPr>
        <w:t>связи и иного специального назначения</w:t>
      </w:r>
    </w:p>
    <w:p w:rsidR="001F4A0E" w:rsidRDefault="001F4A0E" w:rsidP="001F4A0E">
      <w:pPr>
        <w:jc w:val="center"/>
        <w:rPr>
          <w:sz w:val="28"/>
          <w:szCs w:val="28"/>
        </w:rPr>
      </w:pPr>
    </w:p>
    <w:p w:rsidR="001F4A0E" w:rsidRPr="00B663C1" w:rsidRDefault="001F4A0E" w:rsidP="001F4A0E">
      <w:pPr>
        <w:tabs>
          <w:tab w:val="left" w:pos="6495"/>
        </w:tabs>
        <w:suppressAutoHyphens/>
        <w:spacing w:line="360" w:lineRule="auto"/>
        <w:ind w:right="-6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</w:t>
      </w:r>
      <w:r w:rsidRPr="001F4A0E">
        <w:rPr>
          <w:spacing w:val="-2"/>
          <w:sz w:val="28"/>
          <w:szCs w:val="28"/>
        </w:rPr>
        <w:t>вопросам земельных отношений на территории Кировской области</w:t>
      </w:r>
      <w:r>
        <w:rPr>
          <w:sz w:val="28"/>
          <w:szCs w:val="28"/>
        </w:rPr>
        <w:t>, созданной постановлением Правительства Кировской области от 13.05.2008 № 131/179 (протокол от 08.08.2013 № 6), принять предложения, изложенные в ходатайствах администраций Белохолуницкого, Кикнурского, Нагорского</w:t>
      </w:r>
      <w:proofErr w:type="gramEnd"/>
      <w:r>
        <w:rPr>
          <w:sz w:val="28"/>
          <w:szCs w:val="28"/>
        </w:rPr>
        <w:t xml:space="preserve">, Слободского районов, Кильмезского муниципального района и общества с ограниченной ответственностью «Вятское </w:t>
      </w:r>
      <w:proofErr w:type="spellStart"/>
      <w:r>
        <w:rPr>
          <w:sz w:val="28"/>
          <w:szCs w:val="28"/>
        </w:rPr>
        <w:t>карьероуправление</w:t>
      </w:r>
      <w:proofErr w:type="spellEnd"/>
      <w:r>
        <w:rPr>
          <w:sz w:val="28"/>
          <w:szCs w:val="28"/>
        </w:rPr>
        <w:t>» о переводе земельных участков, и перевести земельные участки из кат</w:t>
      </w:r>
      <w:bookmarkStart w:id="0" w:name="_GoBack"/>
      <w:bookmarkEnd w:id="0"/>
      <w:r>
        <w:rPr>
          <w:sz w:val="28"/>
          <w:szCs w:val="28"/>
        </w:rPr>
        <w:t xml:space="preserve">егории земель сельскохозяйственного назначения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</w:p>
    <w:p w:rsidR="001F4A0E" w:rsidRDefault="001F4A0E" w:rsidP="001F4A0E">
      <w:pPr>
        <w:tabs>
          <w:tab w:val="left" w:pos="360"/>
        </w:tabs>
        <w:spacing w:before="72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1F4A0E" w:rsidRDefault="001F4A0E" w:rsidP="001F4A0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1F4A0E" w:rsidRDefault="001F4A0E" w:rsidP="001F4A0E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</w:p>
    <w:p w:rsidR="00D34289" w:rsidRDefault="00D34289"/>
    <w:sectPr w:rsidR="00D34289" w:rsidSect="001F4A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D"/>
    <w:rsid w:val="001F4A0E"/>
    <w:rsid w:val="009A0FCD"/>
    <w:rsid w:val="00D3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F4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 Знак Знак Знак Знак Знак Знак Знак"/>
    <w:basedOn w:val="a"/>
    <w:rsid w:val="001F4A0E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F4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 Знак Знак Знак Знак Знак Знак Знак"/>
    <w:basedOn w:val="a"/>
    <w:rsid w:val="001F4A0E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2013-09-10T06:57:00Z</dcterms:created>
  <dcterms:modified xsi:type="dcterms:W3CDTF">2013-09-10T06:58:00Z</dcterms:modified>
</cp:coreProperties>
</file>